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D7A9" w14:textId="66F441EA" w:rsidR="009420AD" w:rsidRDefault="009420AD" w:rsidP="00854B96">
      <w:pPr>
        <w:pStyle w:val="NormalWeb"/>
        <w:shd w:val="clear" w:color="auto" w:fill="FFFFFF"/>
        <w:spacing w:before="0" w:beforeAutospacing="0" w:after="0" w:afterAutospacing="0"/>
        <w:ind w:left="540"/>
        <w:rPr>
          <w:rStyle w:val="Strong"/>
          <w:rFonts w:ascii="Aptos Narrow" w:eastAsiaTheme="majorEastAsia" w:hAnsi="Aptos Narrow" w:cs="Arial"/>
          <w:color w:val="121212"/>
        </w:rPr>
      </w:pPr>
      <w:r w:rsidRPr="00854B96">
        <w:rPr>
          <w:rStyle w:val="Heading1Char"/>
        </w:rPr>
        <w:drawing>
          <wp:anchor distT="0" distB="0" distL="114300" distR="114300" simplePos="0" relativeHeight="251658240" behindDoc="0" locked="0" layoutInCell="1" allowOverlap="1" wp14:anchorId="330262D3" wp14:editId="04D678B8">
            <wp:simplePos x="0" y="0"/>
            <wp:positionH relativeFrom="column">
              <wp:posOffset>7616190</wp:posOffset>
            </wp:positionH>
            <wp:positionV relativeFrom="paragraph">
              <wp:posOffset>9525</wp:posOffset>
            </wp:positionV>
            <wp:extent cx="1176020" cy="1176020"/>
            <wp:effectExtent l="0" t="0" r="0" b="0"/>
            <wp:wrapSquare wrapText="bothSides"/>
            <wp:docPr id="189001829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1829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96">
        <w:rPr>
          <w:rStyle w:val="Heading1Char"/>
        </w:rPr>
        <w:t>Teaching 4 Learning Conference Locations</w:t>
      </w:r>
      <w:r w:rsidR="00D103D9">
        <w:rPr>
          <w:rStyle w:val="Strong"/>
          <w:rFonts w:ascii="Aptos Narrow" w:eastAsiaTheme="majorEastAsia" w:hAnsi="Aptos Narrow" w:cs="Arial"/>
          <w:color w:val="121212"/>
        </w:rPr>
        <w:t xml:space="preserve"> </w:t>
      </w:r>
      <w:r w:rsidR="003B60EE" w:rsidRPr="00110105">
        <w:rPr>
          <w:rStyle w:val="Strong"/>
          <w:rFonts w:ascii="Aptos Narrow" w:eastAsiaTheme="majorEastAsia" w:hAnsi="Aptos Narrow" w:cs="Arial"/>
          <w:b w:val="0"/>
          <w:bCs w:val="0"/>
          <w:color w:val="121212"/>
        </w:rPr>
        <w:t>(</w:t>
      </w:r>
      <w:hyperlink r:id="rId9" w:history="1">
        <w:r w:rsidR="00854B96" w:rsidRPr="0059148E">
          <w:rPr>
            <w:rStyle w:val="Hyperlink"/>
            <w:rFonts w:ascii="Aptos Narrow" w:eastAsiaTheme="majorEastAsia" w:hAnsi="Aptos Narrow" w:cs="Arial"/>
          </w:rPr>
          <w:t>https://t4l.msudenver.edu/</w:t>
        </w:r>
      </w:hyperlink>
      <w:r w:rsidR="003B60EE" w:rsidRPr="00110105">
        <w:rPr>
          <w:rStyle w:val="Strong"/>
          <w:rFonts w:ascii="Aptos Narrow" w:eastAsiaTheme="majorEastAsia" w:hAnsi="Aptos Narrow" w:cs="Arial"/>
          <w:b w:val="0"/>
          <w:bCs w:val="0"/>
          <w:color w:val="121212"/>
        </w:rPr>
        <w:t>)</w:t>
      </w:r>
    </w:p>
    <w:p w14:paraId="2A94C1A4" w14:textId="77777777" w:rsidR="00854B96" w:rsidRDefault="00854B96" w:rsidP="00854B96">
      <w:pPr>
        <w:pStyle w:val="NormalWeb"/>
        <w:shd w:val="clear" w:color="auto" w:fill="FFFFFF"/>
        <w:spacing w:before="0" w:beforeAutospacing="0" w:after="0" w:afterAutospacing="0"/>
        <w:ind w:left="540"/>
        <w:rPr>
          <w:rStyle w:val="Strong"/>
          <w:rFonts w:ascii="Aptos Narrow" w:eastAsiaTheme="majorEastAsia" w:hAnsi="Aptos Narrow" w:cs="Arial"/>
          <w:color w:val="121212"/>
        </w:rPr>
      </w:pPr>
    </w:p>
    <w:p w14:paraId="311BBE47" w14:textId="5643A35B" w:rsidR="00D731B8" w:rsidRPr="00D731B8" w:rsidRDefault="00D731B8" w:rsidP="009420AD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="Aptos Narrow" w:hAnsi="Aptos Narrow" w:cs="Arial"/>
          <w:color w:val="121212"/>
        </w:rPr>
      </w:pPr>
      <w:r w:rsidRPr="00D731B8">
        <w:rPr>
          <w:rStyle w:val="Strong"/>
          <w:rFonts w:ascii="Aptos Narrow" w:eastAsiaTheme="majorEastAsia" w:hAnsi="Aptos Narrow" w:cs="Arial"/>
          <w:color w:val="121212"/>
        </w:rPr>
        <w:t>Thur</w:t>
      </w:r>
      <w:r w:rsidR="009420AD">
        <w:rPr>
          <w:rStyle w:val="Strong"/>
          <w:rFonts w:ascii="Aptos Narrow" w:eastAsiaTheme="majorEastAsia" w:hAnsi="Aptos Narrow" w:cs="Arial"/>
          <w:color w:val="121212"/>
        </w:rPr>
        <w:t>s</w:t>
      </w:r>
      <w:r w:rsidRPr="00D731B8">
        <w:rPr>
          <w:rStyle w:val="Strong"/>
          <w:rFonts w:ascii="Aptos Narrow" w:eastAsiaTheme="majorEastAsia" w:hAnsi="Aptos Narrow" w:cs="Arial"/>
          <w:color w:val="121212"/>
        </w:rPr>
        <w:t xml:space="preserve">, Feb 26 </w:t>
      </w:r>
      <w:r w:rsidR="009420AD">
        <w:rPr>
          <w:rStyle w:val="Strong"/>
          <w:rFonts w:ascii="Aptos Narrow" w:eastAsiaTheme="majorEastAsia" w:hAnsi="Aptos Narrow" w:cs="Arial"/>
          <w:color w:val="121212"/>
        </w:rPr>
        <w:tab/>
      </w:r>
      <w:r w:rsidR="009420AD">
        <w:rPr>
          <w:rStyle w:val="Strong"/>
          <w:rFonts w:ascii="Aptos Narrow" w:eastAsiaTheme="majorEastAsia" w:hAnsi="Aptos Narrow" w:cs="Arial"/>
          <w:color w:val="121212"/>
        </w:rPr>
        <w:tab/>
      </w:r>
      <w:r w:rsidR="009420AD">
        <w:rPr>
          <w:rStyle w:val="Strong"/>
          <w:rFonts w:ascii="Aptos Narrow" w:eastAsiaTheme="majorEastAsia" w:hAnsi="Aptos Narrow" w:cs="Arial"/>
          <w:color w:val="121212"/>
        </w:rPr>
        <w:tab/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St. Cajetan’s </w:t>
      </w:r>
      <w:r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(all events)</w:t>
      </w:r>
    </w:p>
    <w:p w14:paraId="4B23EE72" w14:textId="278DC753" w:rsidR="00D731B8" w:rsidRPr="00D731B8" w:rsidRDefault="00D731B8" w:rsidP="009420AD">
      <w:pPr>
        <w:pStyle w:val="NormalWeb"/>
        <w:shd w:val="clear" w:color="auto" w:fill="FFFFFF"/>
        <w:spacing w:before="0" w:beforeAutospacing="0" w:after="0" w:afterAutospacing="0"/>
        <w:ind w:left="540"/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</w:pPr>
      <w:r w:rsidRPr="00D731B8">
        <w:rPr>
          <w:rStyle w:val="Strong"/>
          <w:rFonts w:ascii="Aptos Narrow" w:eastAsiaTheme="majorEastAsia" w:hAnsi="Aptos Narrow" w:cs="Arial"/>
          <w:color w:val="121212"/>
        </w:rPr>
        <w:t>Fri, Feb 27</w:t>
      </w:r>
      <w:r w:rsidR="009420AD">
        <w:rPr>
          <w:rStyle w:val="Strong"/>
          <w:rFonts w:ascii="Aptos Narrow" w:eastAsiaTheme="majorEastAsia" w:hAnsi="Aptos Narrow" w:cs="Arial"/>
          <w:color w:val="121212"/>
        </w:rPr>
        <w:t xml:space="preserve"> </w:t>
      </w:r>
      <w:r w:rsidR="001A0AB9">
        <w:rPr>
          <w:rStyle w:val="Strong"/>
          <w:rFonts w:ascii="Aptos Narrow" w:eastAsiaTheme="majorEastAsia" w:hAnsi="Aptos Narrow" w:cs="Arial"/>
          <w:color w:val="121212"/>
        </w:rPr>
        <w:t>&amp;</w:t>
      </w:r>
      <w:r w:rsidR="009420AD">
        <w:rPr>
          <w:rStyle w:val="Strong"/>
          <w:rFonts w:ascii="Aptos Narrow" w:eastAsiaTheme="majorEastAsia" w:hAnsi="Aptos Narrow" w:cs="Arial"/>
          <w:color w:val="121212"/>
        </w:rPr>
        <w:t xml:space="preserve"> Sat, Feb 28</w:t>
      </w:r>
      <w:r w:rsidRPr="00D731B8">
        <w:rPr>
          <w:rStyle w:val="Strong"/>
          <w:rFonts w:ascii="Aptos Narrow" w:eastAsiaTheme="majorEastAsia" w:hAnsi="Aptos Narrow" w:cs="Arial"/>
          <w:color w:val="121212"/>
        </w:rPr>
        <w:t xml:space="preserve"> </w:t>
      </w:r>
      <w:r>
        <w:rPr>
          <w:rStyle w:val="Strong"/>
          <w:rFonts w:ascii="Aptos Narrow" w:eastAsiaTheme="majorEastAsia" w:hAnsi="Aptos Narrow" w:cs="Arial"/>
          <w:color w:val="121212"/>
        </w:rPr>
        <w:tab/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Tivoli </w:t>
      </w:r>
      <w:proofErr w:type="spellStart"/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Turnhalle</w:t>
      </w:r>
      <w:proofErr w:type="spellEnd"/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 (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b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reakfast and 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l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unch/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k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eynote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s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) </w:t>
      </w:r>
    </w:p>
    <w:p w14:paraId="1963BF04" w14:textId="535BF502" w:rsidR="00D731B8" w:rsidRDefault="00D731B8" w:rsidP="009420AD">
      <w:pPr>
        <w:pStyle w:val="NormalWeb"/>
        <w:shd w:val="clear" w:color="auto" w:fill="FFFFFF"/>
        <w:spacing w:before="0" w:beforeAutospacing="0" w:after="0" w:afterAutospacing="0"/>
        <w:ind w:left="2880" w:firstLine="720"/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</w:pP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JSSB 2nd floor 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(r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egistration 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d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esk &amp; 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b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 xml:space="preserve">reakout 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s</w:t>
      </w:r>
      <w:r w:rsidRPr="00D731B8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essions</w:t>
      </w:r>
      <w:r w:rsidR="009420AD">
        <w:rPr>
          <w:rStyle w:val="Emphasis"/>
          <w:rFonts w:ascii="Aptos Narrow" w:eastAsiaTheme="majorEastAsia" w:hAnsi="Aptos Narrow" w:cs="Arial"/>
          <w:i w:val="0"/>
          <w:iCs w:val="0"/>
          <w:color w:val="121212"/>
        </w:rPr>
        <w:t>)</w:t>
      </w:r>
    </w:p>
    <w:p w14:paraId="3DC36966" w14:textId="77777777" w:rsidR="00D731B8" w:rsidRPr="00D731B8" w:rsidRDefault="00D731B8" w:rsidP="00D731B8">
      <w:pPr>
        <w:pStyle w:val="NormalWeb"/>
        <w:shd w:val="clear" w:color="auto" w:fill="FFFFFF"/>
        <w:spacing w:before="0" w:beforeAutospacing="0" w:after="0" w:afterAutospacing="0"/>
        <w:rPr>
          <w:rFonts w:ascii="Aptos Narrow" w:eastAsiaTheme="majorEastAsia" w:hAnsi="Aptos Narrow" w:cs="Arial"/>
          <w:i/>
          <w:iCs/>
          <w:color w:val="121212"/>
        </w:rPr>
      </w:pPr>
    </w:p>
    <w:p w14:paraId="6AF02FC9" w14:textId="21ECC2DE" w:rsidR="00D731B8" w:rsidRDefault="00D731B8" w:rsidP="00D731B8">
      <w:pPr>
        <w:pStyle w:val="NormalWeb"/>
        <w:shd w:val="clear" w:color="auto" w:fill="FFFFFF"/>
        <w:spacing w:before="0" w:beforeAutospacing="0" w:after="450" w:afterAutospacing="0"/>
        <w:jc w:val="center"/>
      </w:pPr>
      <w:r>
        <w:rPr>
          <w:noProof/>
        </w:rPr>
        <w:drawing>
          <wp:inline distT="0" distB="0" distL="0" distR="0" wp14:anchorId="12FC8502" wp14:editId="62539962">
            <wp:extent cx="8348882" cy="5573949"/>
            <wp:effectExtent l="0" t="0" r="0" b="1905"/>
            <wp:docPr id="880000399" name="Picture 1" descr="Map of Auraria Campus. Visit the Interactive Campus Map to find specific buildings at https://map.concept3d.com/?id=225#!s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00399" name="Picture 1" descr="Map of Auraria Campus. Visit the Interactive Campus Map to find specific buildings at https://map.concept3d.com/?id=225#!s/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8350" cy="56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1B8" w:rsidSect="00D731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B8"/>
    <w:rsid w:val="000F41DE"/>
    <w:rsid w:val="00110105"/>
    <w:rsid w:val="001703F1"/>
    <w:rsid w:val="001A0AB9"/>
    <w:rsid w:val="001C533E"/>
    <w:rsid w:val="00266C21"/>
    <w:rsid w:val="00362FE5"/>
    <w:rsid w:val="003B60EE"/>
    <w:rsid w:val="00621831"/>
    <w:rsid w:val="00740C82"/>
    <w:rsid w:val="00854B96"/>
    <w:rsid w:val="009420AD"/>
    <w:rsid w:val="00D103D9"/>
    <w:rsid w:val="00D521D6"/>
    <w:rsid w:val="00D713B0"/>
    <w:rsid w:val="00D731B8"/>
    <w:rsid w:val="00E634D0"/>
    <w:rsid w:val="00F43720"/>
    <w:rsid w:val="00F83BD8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BE7"/>
  <w15:chartTrackingRefBased/>
  <w15:docId w15:val="{A1115945-2987-B942-845A-B3EECEE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1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731B8"/>
    <w:rPr>
      <w:b/>
      <w:bCs/>
    </w:rPr>
  </w:style>
  <w:style w:type="character" w:styleId="Emphasis">
    <w:name w:val="Emphasis"/>
    <w:basedOn w:val="DefaultParagraphFont"/>
    <w:uiPriority w:val="20"/>
    <w:qFormat/>
    <w:rsid w:val="00D731B8"/>
    <w:rPr>
      <w:i/>
      <w:iCs/>
    </w:rPr>
  </w:style>
  <w:style w:type="character" w:styleId="Hyperlink">
    <w:name w:val="Hyperlink"/>
    <w:basedOn w:val="DefaultParagraphFont"/>
    <w:uiPriority w:val="99"/>
    <w:unhideWhenUsed/>
    <w:rsid w:val="00854B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t4l.msudenver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85AE5791D53409CB30062E6A68D95" ma:contentTypeVersion="18" ma:contentTypeDescription="Create a new document." ma:contentTypeScope="" ma:versionID="866cc4548e385926f0ed8df41da3f9e8">
  <xsd:schema xmlns:xsd="http://www.w3.org/2001/XMLSchema" xmlns:xs="http://www.w3.org/2001/XMLSchema" xmlns:p="http://schemas.microsoft.com/office/2006/metadata/properties" xmlns:ns2="78c75c63-7c19-4da7-9173-4c0912731116" xmlns:ns3="5514f06f-141a-4ed7-b665-14af9e9230a4" targetNamespace="http://schemas.microsoft.com/office/2006/metadata/properties" ma:root="true" ma:fieldsID="91d56b24871288e8e1f7653ea17201c9" ns2:_="" ns3:_="">
    <xsd:import namespace="78c75c63-7c19-4da7-9173-4c0912731116"/>
    <xsd:import namespace="5514f06f-141a-4ed7-b665-14af9e923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75c63-7c19-4da7-9173-4c091273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f06f-141a-4ed7-b665-14af9e923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9ff257-8454-482e-91da-e395551be626}" ma:internalName="TaxCatchAll" ma:showField="CatchAllData" ma:web="5514f06f-141a-4ed7-b665-14af9e923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75c63-7c19-4da7-9173-4c0912731116">
      <Terms xmlns="http://schemas.microsoft.com/office/infopath/2007/PartnerControls"/>
    </lcf76f155ced4ddcb4097134ff3c332f>
    <TaxCatchAll xmlns="5514f06f-141a-4ed7-b665-14af9e9230a4" xsi:nil="true"/>
  </documentManagement>
</p:properties>
</file>

<file path=customXml/itemProps1.xml><?xml version="1.0" encoding="utf-8"?>
<ds:datastoreItem xmlns:ds="http://schemas.openxmlformats.org/officeDocument/2006/customXml" ds:itemID="{D539EEA6-76A5-4322-A76B-2C3DB1BA6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1773E-DE9E-4A4A-9F9B-6FFA7C3F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75c63-7c19-4da7-9173-4c0912731116"/>
    <ds:schemaRef ds:uri="5514f06f-141a-4ed7-b665-14af9e923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CEEB3-F160-41BF-9652-E163D65A8D1C}">
  <ds:schemaRefs>
    <ds:schemaRef ds:uri="http://schemas.microsoft.com/office/2006/metadata/properties"/>
    <ds:schemaRef ds:uri="http://schemas.microsoft.com/office/infopath/2007/PartnerControls"/>
    <ds:schemaRef ds:uri="78c75c63-7c19-4da7-9173-4c0912731116"/>
    <ds:schemaRef ds:uri="5514f06f-141a-4ed7-b665-14af9e9230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Arend</dc:creator>
  <cp:keywords/>
  <dc:description/>
  <cp:lastModifiedBy>Bridget Arend</cp:lastModifiedBy>
  <cp:revision>15</cp:revision>
  <cp:lastPrinted>2026-02-18T17:09:00Z</cp:lastPrinted>
  <dcterms:created xsi:type="dcterms:W3CDTF">2026-02-17T23:19:00Z</dcterms:created>
  <dcterms:modified xsi:type="dcterms:W3CDTF">2026-02-18T17:13:00Z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0x010100B0085AE5791D53409CB30062E6A68D95</vt:lpwstr>
  </property>
</Properties>
</file>